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7AB8F58B" w:rsidR="00A803D8" w:rsidRDefault="00CE6DB6">
      <w:pPr>
        <w:jc w:val="center"/>
        <w:rPr>
          <w:b/>
          <w:bCs/>
        </w:rPr>
      </w:pPr>
      <w:r>
        <w:rPr>
          <w:b/>
          <w:bCs/>
        </w:rPr>
        <w:t xml:space="preserve"> JULY 18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20EC3974" w:rsidR="00CB59F2" w:rsidRDefault="00E17E80">
      <w:pPr>
        <w:jc w:val="center"/>
        <w:rPr>
          <w:b/>
          <w:bCs/>
        </w:rPr>
      </w:pPr>
      <w:r>
        <w:rPr>
          <w:b/>
          <w:bCs/>
        </w:rPr>
        <w:t>M</w:t>
      </w:r>
      <w:r w:rsidR="00CB59F2">
        <w:rPr>
          <w:b/>
          <w:bCs/>
        </w:rPr>
        <w:t>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8A53529" w14:textId="5600DE7A" w:rsidR="00193761" w:rsidRDefault="00C619E2" w:rsidP="00CE6DB6">
      <w:pPr>
        <w:tabs>
          <w:tab w:val="left" w:pos="-1440"/>
        </w:tabs>
        <w:ind w:left="2160" w:hanging="720"/>
        <w:jc w:val="both"/>
      </w:pPr>
      <w:bookmarkStart w:id="0" w:name="_Hlk107218623"/>
      <w:r w:rsidRPr="00E5096C">
        <w:rPr>
          <w:b/>
          <w:bCs/>
        </w:rPr>
        <w:sym w:font="Symbol" w:char="F0F0"/>
      </w:r>
      <w:bookmarkEnd w:id="0"/>
      <w:r>
        <w:t xml:space="preserve"> </w:t>
      </w:r>
      <w:r w:rsidR="00CE6DB6">
        <w:tab/>
        <w:t>7:00 p.m. Public Hearing Community Development Block Grant (CDBG) to discuss possible submission of 1 or more applications for 2022</w:t>
      </w:r>
      <w:r w:rsidR="006F5184">
        <w:t xml:space="preserve"> </w:t>
      </w:r>
    </w:p>
    <w:p w14:paraId="3F526448" w14:textId="49BA3500" w:rsidR="00DD71BD" w:rsidRDefault="00B810BE" w:rsidP="00B810BE">
      <w:pPr>
        <w:rPr>
          <w:bCs/>
        </w:rPr>
      </w:pPr>
      <w:r>
        <w:rPr>
          <w:b/>
        </w:rPr>
        <w:tab/>
      </w:r>
      <w:r>
        <w:rPr>
          <w:b/>
        </w:rPr>
        <w:tab/>
      </w:r>
      <w:bookmarkStart w:id="1" w:name="_Hlk107218705"/>
      <w:r w:rsidRPr="00E5096C">
        <w:rPr>
          <w:b/>
          <w:bCs/>
        </w:rPr>
        <w:sym w:font="Symbol" w:char="F0F0"/>
      </w:r>
      <w:bookmarkEnd w:id="1"/>
      <w:r>
        <w:rPr>
          <w:b/>
        </w:rPr>
        <w:tab/>
      </w:r>
      <w:r w:rsidR="00DD71BD" w:rsidRPr="00DD71BD">
        <w:rPr>
          <w:bCs/>
        </w:rPr>
        <w:t>Resol</w:t>
      </w:r>
      <w:r w:rsidR="00DD71BD">
        <w:rPr>
          <w:bCs/>
        </w:rPr>
        <w:t>ution #17-2022/</w:t>
      </w:r>
      <w:r w:rsidRPr="00B810BE">
        <w:rPr>
          <w:bCs/>
        </w:rPr>
        <w:t>Consolidated Funding Application</w:t>
      </w:r>
      <w:r>
        <w:rPr>
          <w:bCs/>
        </w:rPr>
        <w:t xml:space="preserve"> </w:t>
      </w:r>
      <w:r w:rsidRPr="00B810BE">
        <w:rPr>
          <w:bCs/>
        </w:rPr>
        <w:t>of Support</w:t>
      </w:r>
    </w:p>
    <w:p w14:paraId="064D8122" w14:textId="6F922125" w:rsidR="00B810BE" w:rsidRDefault="00DD71BD" w:rsidP="00B810B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810BE" w:rsidRPr="00B810BE">
        <w:rPr>
          <w:bCs/>
        </w:rPr>
        <w:t>&amp; Authorization for the</w:t>
      </w:r>
      <w:r>
        <w:rPr>
          <w:bCs/>
        </w:rPr>
        <w:t xml:space="preserve"> </w:t>
      </w:r>
      <w:r w:rsidR="00B810BE" w:rsidRPr="00B810BE">
        <w:rPr>
          <w:bCs/>
        </w:rPr>
        <w:t>Village of Westfield</w:t>
      </w:r>
      <w:r w:rsidR="00B810BE">
        <w:rPr>
          <w:bCs/>
        </w:rPr>
        <w:t xml:space="preserve"> </w:t>
      </w:r>
      <w:r w:rsidR="00B810BE" w:rsidRPr="00B810BE">
        <w:rPr>
          <w:bCs/>
        </w:rPr>
        <w:t>Water Quality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810BE" w:rsidRPr="00B810BE">
        <w:rPr>
          <w:bCs/>
        </w:rPr>
        <w:t>Improvement Project, Wastewater Treatment Improvements</w:t>
      </w:r>
    </w:p>
    <w:p w14:paraId="69A1FB32" w14:textId="4118B4B8" w:rsidR="008F11CA" w:rsidRDefault="008F11CA" w:rsidP="008F11CA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ab/>
        <w:t xml:space="preserve">Approval of June </w:t>
      </w:r>
      <w:r w:rsidR="00B502FE">
        <w:rPr>
          <w:bCs/>
        </w:rPr>
        <w:t>6</w:t>
      </w:r>
      <w:r w:rsidR="00B502FE" w:rsidRPr="00B502FE">
        <w:rPr>
          <w:bCs/>
          <w:vertAlign w:val="superscript"/>
        </w:rPr>
        <w:t>th</w:t>
      </w:r>
      <w:r w:rsidR="00B502FE">
        <w:rPr>
          <w:bCs/>
        </w:rPr>
        <w:t xml:space="preserve"> &amp; June </w:t>
      </w:r>
      <w:r>
        <w:rPr>
          <w:bCs/>
        </w:rPr>
        <w:t>20</w:t>
      </w:r>
      <w:r w:rsidR="00B502FE" w:rsidRPr="00B502FE">
        <w:rPr>
          <w:bCs/>
          <w:vertAlign w:val="superscript"/>
        </w:rPr>
        <w:t>th</w:t>
      </w:r>
      <w:r>
        <w:rPr>
          <w:bCs/>
        </w:rPr>
        <w:t>,</w:t>
      </w:r>
      <w:r w:rsidR="00FD7AAD">
        <w:rPr>
          <w:bCs/>
        </w:rPr>
        <w:t xml:space="preserve"> </w:t>
      </w:r>
      <w:proofErr w:type="gramStart"/>
      <w:r>
        <w:rPr>
          <w:bCs/>
        </w:rPr>
        <w:t>2022</w:t>
      </w:r>
      <w:proofErr w:type="gramEnd"/>
      <w:r>
        <w:rPr>
          <w:bCs/>
        </w:rPr>
        <w:t xml:space="preserve"> minutes</w:t>
      </w:r>
    </w:p>
    <w:p w14:paraId="6BD9D494" w14:textId="570D4DBE" w:rsidR="00D3459C" w:rsidRDefault="00D3459C" w:rsidP="008F11CA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ab/>
        <w:t>Discuss Restroom Trailer Purchase</w:t>
      </w:r>
    </w:p>
    <w:p w14:paraId="4FFE03B1" w14:textId="4BFC7BA2" w:rsidR="004D5A85" w:rsidRDefault="004D5A85" w:rsidP="008F11CA">
      <w:pPr>
        <w:pStyle w:val="ListParagraph"/>
        <w:numPr>
          <w:ilvl w:val="0"/>
          <w:numId w:val="8"/>
        </w:numPr>
        <w:rPr>
          <w:bCs/>
        </w:rPr>
      </w:pPr>
      <w:r>
        <w:rPr>
          <w:color w:val="222222"/>
          <w:shd w:val="clear" w:color="auto" w:fill="FFFFFF"/>
        </w:rPr>
        <w:tab/>
      </w:r>
      <w:r w:rsidR="00CC4247">
        <w:rPr>
          <w:color w:val="222222"/>
          <w:shd w:val="clear" w:color="auto" w:fill="FFFFFF"/>
        </w:rPr>
        <w:t xml:space="preserve">Discuss </w:t>
      </w:r>
      <w:r>
        <w:rPr>
          <w:color w:val="222222"/>
          <w:shd w:val="clear" w:color="auto" w:fill="FFFFFF"/>
        </w:rPr>
        <w:t>Emergency Services for Ambulance Billing</w:t>
      </w:r>
    </w:p>
    <w:p w14:paraId="19E5F56B" w14:textId="603F3B8C" w:rsidR="00163E76" w:rsidRPr="008F11CA" w:rsidRDefault="00163E76" w:rsidP="008F11CA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ab/>
        <w:t>Discuss “First Amendment Auditors”</w:t>
      </w:r>
    </w:p>
    <w:p w14:paraId="722483BD" w14:textId="77777777" w:rsidR="00193761" w:rsidRDefault="00193761" w:rsidP="00193761">
      <w:pPr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38837D41" w:rsidR="00CB59F2" w:rsidRDefault="00CD750F">
      <w:pPr>
        <w:tabs>
          <w:tab w:val="left" w:pos="-1440"/>
        </w:tabs>
        <w:ind w:left="2160" w:hanging="720"/>
        <w:jc w:val="both"/>
      </w:pPr>
      <w:bookmarkStart w:id="2" w:name="_Hlk84315700"/>
      <w:r w:rsidRPr="00E5096C">
        <w:rPr>
          <w:b/>
          <w:bCs/>
        </w:rPr>
        <w:sym w:font="Symbol" w:char="F0F0"/>
      </w:r>
      <w:bookmarkEnd w:id="2"/>
      <w:r w:rsidR="00D00991">
        <w:t xml:space="preserve"> </w:t>
      </w:r>
      <w:r w:rsidR="007E4510">
        <w:tab/>
      </w:r>
      <w:r w:rsidR="00DD4D28">
        <w:t>Monthly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78EB4BDD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DD4D28">
        <w:tab/>
        <w:t>Monthly Report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6131F3BA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DD4D28">
        <w:tab/>
        <w:t>Program Report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CD109A3" w:rsidR="00E17FDA" w:rsidRDefault="00DD4D2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>
        <w:rPr>
          <w:bCs/>
        </w:rPr>
        <w:t>Monthly Report</w:t>
      </w:r>
      <w:r w:rsidR="00E84248" w:rsidRPr="00227346">
        <w:rPr>
          <w:bCs/>
        </w:rPr>
        <w:t xml:space="preserve">  </w:t>
      </w: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560C0F19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DD4D28">
        <w:tab/>
        <w:t>Monthly Report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5AD4479E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DD4D28">
        <w:tab/>
        <w:t>Monthly Report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1CCC5AA2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66BDB158" w14:textId="3DFA4A65" w:rsidR="00DD4D28" w:rsidRPr="00DD4D28" w:rsidRDefault="00DD4D28" w:rsidP="00DD4D28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ab/>
      </w:r>
      <w:r w:rsidRPr="00DD4D28">
        <w:t>Monthly Report</w:t>
      </w:r>
    </w:p>
    <w:p w14:paraId="28A77098" w14:textId="77777777" w:rsidR="00BF5D51" w:rsidRDefault="00C06D3F" w:rsidP="00C06D3F">
      <w:pPr>
        <w:pStyle w:val="NoSpacing"/>
        <w:rPr>
          <w:shd w:val="clear" w:color="auto" w:fill="FFFFFF"/>
        </w:rPr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shd w:val="clear" w:color="auto" w:fill="FFFFFF"/>
        </w:rPr>
        <w:t>SEQR Lead agency Resolution</w:t>
      </w:r>
      <w:r w:rsidR="00BF5D51">
        <w:rPr>
          <w:shd w:val="clear" w:color="auto" w:fill="FFFFFF"/>
        </w:rPr>
        <w:t xml:space="preserve"> #18-2022/</w:t>
      </w:r>
      <w:r>
        <w:rPr>
          <w:shd w:val="clear" w:color="auto" w:fill="FFFFFF"/>
        </w:rPr>
        <w:t xml:space="preserve">for WPCF/Sewer WIIA </w:t>
      </w:r>
    </w:p>
    <w:p w14:paraId="4DAB5A6F" w14:textId="56AB9EE7" w:rsidR="00CB59F2" w:rsidRDefault="00BF5D51" w:rsidP="00C06D3F">
      <w:pPr>
        <w:pStyle w:val="NoSpacing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C06D3F">
        <w:rPr>
          <w:shd w:val="clear" w:color="auto" w:fill="FFFFFF"/>
        </w:rPr>
        <w:t>Grant Application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4604D949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310A222" w14:textId="34340AC8" w:rsidR="00DD4D28" w:rsidRDefault="00DD4D28" w:rsidP="00DD4D28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ab/>
      </w:r>
      <w:r w:rsidRPr="00DD4D28">
        <w:t>Monthly Report</w:t>
      </w:r>
    </w:p>
    <w:p w14:paraId="4B8E667C" w14:textId="52CEACCB" w:rsidR="00774AD5" w:rsidRPr="00774AD5" w:rsidRDefault="00774AD5" w:rsidP="00DD4D28">
      <w:pPr>
        <w:pStyle w:val="ListParagraph"/>
        <w:numPr>
          <w:ilvl w:val="0"/>
          <w:numId w:val="3"/>
        </w:numPr>
        <w:jc w:val="both"/>
      </w:pPr>
      <w:r>
        <w:tab/>
      </w:r>
      <w:r w:rsidRPr="00774AD5">
        <w:rPr>
          <w:color w:val="000000" w:themeColor="text1"/>
          <w:shd w:val="clear" w:color="auto" w:fill="FFFFFF"/>
        </w:rPr>
        <w:t>Portage Substation Structural Steel bid </w:t>
      </w:r>
    </w:p>
    <w:p w14:paraId="59BB7212" w14:textId="0044BB87" w:rsidR="00F0445E" w:rsidRDefault="00CD750F" w:rsidP="001D0950">
      <w:pPr>
        <w:tabs>
          <w:tab w:val="left" w:pos="-1440"/>
        </w:tabs>
        <w:ind w:left="2160" w:hanging="720"/>
        <w:jc w:val="both"/>
        <w:rPr>
          <w:color w:val="222222"/>
          <w:shd w:val="clear" w:color="auto" w:fill="FFFFFF"/>
        </w:rPr>
      </w:pPr>
      <w:bookmarkStart w:id="3" w:name="_Hlk109043532"/>
      <w:r w:rsidRPr="00E5096C">
        <w:rPr>
          <w:b/>
          <w:bCs/>
        </w:rPr>
        <w:sym w:font="Symbol" w:char="F0F0"/>
      </w:r>
      <w:r w:rsidR="00E84248">
        <w:t xml:space="preserve"> </w:t>
      </w:r>
      <w:bookmarkEnd w:id="3"/>
      <w:r w:rsidR="00E84248">
        <w:t xml:space="preserve">  </w:t>
      </w:r>
      <w:r w:rsidR="00FF5150">
        <w:tab/>
      </w:r>
      <w:r w:rsidR="00CD0A4F">
        <w:t>D</w:t>
      </w:r>
      <w:r w:rsidR="00CD0A4F">
        <w:rPr>
          <w:color w:val="222222"/>
          <w:shd w:val="clear" w:color="auto" w:fill="FFFFFF"/>
        </w:rPr>
        <w:t>eclare work</w:t>
      </w:r>
      <w:r w:rsidR="00F0445E">
        <w:rPr>
          <w:color w:val="222222"/>
          <w:shd w:val="clear" w:color="auto" w:fill="FFFFFF"/>
        </w:rPr>
        <w:t xml:space="preserve"> done by O’Connell Electric Co, Inc.</w:t>
      </w:r>
      <w:r w:rsidR="00CD0A4F">
        <w:rPr>
          <w:color w:val="222222"/>
          <w:shd w:val="clear" w:color="auto" w:fill="FFFFFF"/>
        </w:rPr>
        <w:t xml:space="preserve"> as </w:t>
      </w:r>
      <w:r w:rsidR="00F0445E" w:rsidRPr="00F0445E">
        <w:rPr>
          <w:i/>
          <w:iCs/>
          <w:color w:val="222222"/>
          <w:shd w:val="clear" w:color="auto" w:fill="FFFFFF"/>
        </w:rPr>
        <w:t>E</w:t>
      </w:r>
      <w:r w:rsidR="00CD0A4F" w:rsidRPr="00F0445E">
        <w:rPr>
          <w:i/>
          <w:iCs/>
          <w:color w:val="222222"/>
          <w:shd w:val="clear" w:color="auto" w:fill="FFFFFF"/>
        </w:rPr>
        <w:t>mergency</w:t>
      </w:r>
      <w:r w:rsidR="00CD0A4F">
        <w:rPr>
          <w:color w:val="222222"/>
          <w:shd w:val="clear" w:color="auto" w:fill="FFFFFF"/>
        </w:rPr>
        <w:t xml:space="preserve"> for </w:t>
      </w:r>
    </w:p>
    <w:p w14:paraId="0EAEF42A" w14:textId="4557223B" w:rsidR="001D0950" w:rsidRDefault="00F0445E" w:rsidP="001D0950">
      <w:pPr>
        <w:tabs>
          <w:tab w:val="left" w:pos="-1440"/>
        </w:tabs>
        <w:ind w:left="2160" w:hanging="720"/>
        <w:jc w:val="both"/>
        <w:rPr>
          <w:color w:val="222222"/>
          <w:shd w:val="clear" w:color="auto" w:fill="FFFFFF"/>
        </w:rPr>
      </w:pPr>
      <w:r>
        <w:rPr>
          <w:b/>
          <w:bCs/>
        </w:rPr>
        <w:t xml:space="preserve">    </w:t>
      </w:r>
      <w:r w:rsidR="00FF5150">
        <w:rPr>
          <w:b/>
          <w:bCs/>
        </w:rPr>
        <w:tab/>
      </w:r>
      <w:r w:rsidR="00CD0A4F">
        <w:rPr>
          <w:color w:val="222222"/>
          <w:shd w:val="clear" w:color="auto" w:fill="FFFFFF"/>
        </w:rPr>
        <w:t>the power outage on 3/24.</w:t>
      </w:r>
    </w:p>
    <w:p w14:paraId="3AC916BD" w14:textId="325FAC23" w:rsidR="00E17E80" w:rsidRDefault="00E17E80" w:rsidP="00E17E8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ab/>
        <w:t>Request Executive Session – Personnel</w:t>
      </w:r>
    </w:p>
    <w:p w14:paraId="187C9BB5" w14:textId="77777777" w:rsidR="00E17E80" w:rsidRDefault="00E17E80" w:rsidP="00E17E80">
      <w:pPr>
        <w:pStyle w:val="ListParagraph"/>
        <w:tabs>
          <w:tab w:val="left" w:pos="-1440"/>
        </w:tabs>
        <w:ind w:left="1800"/>
        <w:jc w:val="both"/>
      </w:pPr>
    </w:p>
    <w:p w14:paraId="6FB6A9FD" w14:textId="6702BABC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2CC5B8E9" w14:textId="77777777" w:rsidR="00210A1E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7DA89F45" w14:textId="360DB4BC" w:rsidR="00210A1E" w:rsidRPr="00210A1E" w:rsidRDefault="00210A1E" w:rsidP="00210A1E">
      <w:pPr>
        <w:widowControl/>
        <w:autoSpaceDE/>
        <w:autoSpaceDN/>
        <w:adjustRightInd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Pr="00210A1E">
        <w:t>Approval of 2021-22 Budget Transfers</w:t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1A12D5D8" w14:textId="5FA27677" w:rsidR="00DD4D28" w:rsidRDefault="00CD750F" w:rsidP="00DD4D28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AEEAD96" w14:textId="46924871" w:rsidR="00CB59F2" w:rsidRDefault="00E17E80" w:rsidP="00DD4D28">
      <w:pPr>
        <w:ind w:firstLine="144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B59F2"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8713" w14:textId="77777777" w:rsidR="00BE4D3E" w:rsidRDefault="00BE4D3E" w:rsidP="000A6D11">
      <w:r>
        <w:separator/>
      </w:r>
    </w:p>
  </w:endnote>
  <w:endnote w:type="continuationSeparator" w:id="0">
    <w:p w14:paraId="71372CA7" w14:textId="77777777" w:rsidR="00BE4D3E" w:rsidRDefault="00BE4D3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1D1C" w14:textId="77777777" w:rsidR="00BE4D3E" w:rsidRDefault="00BE4D3E" w:rsidP="000A6D11">
      <w:r>
        <w:separator/>
      </w:r>
    </w:p>
  </w:footnote>
  <w:footnote w:type="continuationSeparator" w:id="0">
    <w:p w14:paraId="1F9B468E" w14:textId="77777777" w:rsidR="00BE4D3E" w:rsidRDefault="00BE4D3E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110"/>
    <w:multiLevelType w:val="hybridMultilevel"/>
    <w:tmpl w:val="3E583E6E"/>
    <w:lvl w:ilvl="0" w:tplc="2D0C9A06">
      <w:start w:val="2022"/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565819"/>
    <w:multiLevelType w:val="hybridMultilevel"/>
    <w:tmpl w:val="4DBED92A"/>
    <w:lvl w:ilvl="0" w:tplc="58A4E590">
      <w:start w:val="2022"/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63E76"/>
    <w:rsid w:val="00186656"/>
    <w:rsid w:val="00193761"/>
    <w:rsid w:val="00197CA0"/>
    <w:rsid w:val="001A042A"/>
    <w:rsid w:val="001B5EB2"/>
    <w:rsid w:val="001C347C"/>
    <w:rsid w:val="001D0950"/>
    <w:rsid w:val="001D110E"/>
    <w:rsid w:val="001E0082"/>
    <w:rsid w:val="001F587C"/>
    <w:rsid w:val="00203A97"/>
    <w:rsid w:val="00210A1E"/>
    <w:rsid w:val="00213B27"/>
    <w:rsid w:val="00213EDC"/>
    <w:rsid w:val="00227346"/>
    <w:rsid w:val="002333B4"/>
    <w:rsid w:val="00235435"/>
    <w:rsid w:val="00241D57"/>
    <w:rsid w:val="00257593"/>
    <w:rsid w:val="002578A7"/>
    <w:rsid w:val="002B6A1D"/>
    <w:rsid w:val="003017F3"/>
    <w:rsid w:val="00305406"/>
    <w:rsid w:val="00306DE6"/>
    <w:rsid w:val="00316B87"/>
    <w:rsid w:val="00396E4D"/>
    <w:rsid w:val="003B6ACF"/>
    <w:rsid w:val="003C020E"/>
    <w:rsid w:val="003C0B38"/>
    <w:rsid w:val="003E10C7"/>
    <w:rsid w:val="00400C40"/>
    <w:rsid w:val="00401404"/>
    <w:rsid w:val="0041213E"/>
    <w:rsid w:val="00430967"/>
    <w:rsid w:val="0045490B"/>
    <w:rsid w:val="004C5E4B"/>
    <w:rsid w:val="004D5A85"/>
    <w:rsid w:val="00551C65"/>
    <w:rsid w:val="00584A54"/>
    <w:rsid w:val="0059071F"/>
    <w:rsid w:val="005D3AFC"/>
    <w:rsid w:val="005F6B37"/>
    <w:rsid w:val="00605D69"/>
    <w:rsid w:val="00661099"/>
    <w:rsid w:val="00674CE6"/>
    <w:rsid w:val="0068052D"/>
    <w:rsid w:val="00682E30"/>
    <w:rsid w:val="006A3FB7"/>
    <w:rsid w:val="006B753E"/>
    <w:rsid w:val="006D517B"/>
    <w:rsid w:val="006E3E5D"/>
    <w:rsid w:val="006F38E4"/>
    <w:rsid w:val="006F5184"/>
    <w:rsid w:val="00743C14"/>
    <w:rsid w:val="00751DBB"/>
    <w:rsid w:val="00751EF3"/>
    <w:rsid w:val="00774AD5"/>
    <w:rsid w:val="007B565E"/>
    <w:rsid w:val="007D3ADB"/>
    <w:rsid w:val="007E4510"/>
    <w:rsid w:val="007F37D1"/>
    <w:rsid w:val="00841D9C"/>
    <w:rsid w:val="008502D1"/>
    <w:rsid w:val="008718CB"/>
    <w:rsid w:val="0088232B"/>
    <w:rsid w:val="008A369E"/>
    <w:rsid w:val="008B0930"/>
    <w:rsid w:val="008B0A16"/>
    <w:rsid w:val="008B3571"/>
    <w:rsid w:val="008F11CA"/>
    <w:rsid w:val="00905031"/>
    <w:rsid w:val="0090661A"/>
    <w:rsid w:val="00906B5D"/>
    <w:rsid w:val="009329B9"/>
    <w:rsid w:val="00973883"/>
    <w:rsid w:val="00981C84"/>
    <w:rsid w:val="009A54B7"/>
    <w:rsid w:val="009E1A07"/>
    <w:rsid w:val="009E450E"/>
    <w:rsid w:val="00A3564F"/>
    <w:rsid w:val="00A379AA"/>
    <w:rsid w:val="00A510CB"/>
    <w:rsid w:val="00A803D8"/>
    <w:rsid w:val="00A95611"/>
    <w:rsid w:val="00AE6D59"/>
    <w:rsid w:val="00AF295C"/>
    <w:rsid w:val="00B15292"/>
    <w:rsid w:val="00B33471"/>
    <w:rsid w:val="00B35F09"/>
    <w:rsid w:val="00B502FE"/>
    <w:rsid w:val="00B513D2"/>
    <w:rsid w:val="00B61C0A"/>
    <w:rsid w:val="00B677C6"/>
    <w:rsid w:val="00B810BE"/>
    <w:rsid w:val="00B87FCD"/>
    <w:rsid w:val="00BC6753"/>
    <w:rsid w:val="00BC74C6"/>
    <w:rsid w:val="00BE3CBB"/>
    <w:rsid w:val="00BE4D3E"/>
    <w:rsid w:val="00BE72D1"/>
    <w:rsid w:val="00BF36BE"/>
    <w:rsid w:val="00BF5D51"/>
    <w:rsid w:val="00C06D3F"/>
    <w:rsid w:val="00C1259E"/>
    <w:rsid w:val="00C15EE4"/>
    <w:rsid w:val="00C423B0"/>
    <w:rsid w:val="00C50DA9"/>
    <w:rsid w:val="00C619E2"/>
    <w:rsid w:val="00CB59F2"/>
    <w:rsid w:val="00CC2E0D"/>
    <w:rsid w:val="00CC4247"/>
    <w:rsid w:val="00CC6E39"/>
    <w:rsid w:val="00CD0A4F"/>
    <w:rsid w:val="00CD0A71"/>
    <w:rsid w:val="00CD24D5"/>
    <w:rsid w:val="00CD750F"/>
    <w:rsid w:val="00CE2489"/>
    <w:rsid w:val="00CE6DB6"/>
    <w:rsid w:val="00D00991"/>
    <w:rsid w:val="00D3459C"/>
    <w:rsid w:val="00D37A6C"/>
    <w:rsid w:val="00D72C17"/>
    <w:rsid w:val="00DB4302"/>
    <w:rsid w:val="00DB58F2"/>
    <w:rsid w:val="00DB5B1E"/>
    <w:rsid w:val="00DC6552"/>
    <w:rsid w:val="00DD12B0"/>
    <w:rsid w:val="00DD4D28"/>
    <w:rsid w:val="00DD71BD"/>
    <w:rsid w:val="00DE0D23"/>
    <w:rsid w:val="00DF162C"/>
    <w:rsid w:val="00E02882"/>
    <w:rsid w:val="00E17E80"/>
    <w:rsid w:val="00E17FDA"/>
    <w:rsid w:val="00E206D8"/>
    <w:rsid w:val="00E32066"/>
    <w:rsid w:val="00E5096C"/>
    <w:rsid w:val="00E609A5"/>
    <w:rsid w:val="00E670D5"/>
    <w:rsid w:val="00E84248"/>
    <w:rsid w:val="00E948AF"/>
    <w:rsid w:val="00E95A2D"/>
    <w:rsid w:val="00EA799E"/>
    <w:rsid w:val="00F018FA"/>
    <w:rsid w:val="00F0445E"/>
    <w:rsid w:val="00F25C42"/>
    <w:rsid w:val="00F3475B"/>
    <w:rsid w:val="00F45038"/>
    <w:rsid w:val="00F46BDA"/>
    <w:rsid w:val="00F509B2"/>
    <w:rsid w:val="00F65163"/>
    <w:rsid w:val="00F83010"/>
    <w:rsid w:val="00FD7AAD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22</cp:revision>
  <cp:lastPrinted>2022-07-18T17:32:00Z</cp:lastPrinted>
  <dcterms:created xsi:type="dcterms:W3CDTF">2022-06-23T19:48:00Z</dcterms:created>
  <dcterms:modified xsi:type="dcterms:W3CDTF">2022-07-18T17:34:00Z</dcterms:modified>
</cp:coreProperties>
</file>